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36C2" w14:textId="77777777" w:rsidR="00D20252" w:rsidRDefault="00B027E9" w:rsidP="00B027E9">
      <w:pPr>
        <w:spacing w:before="107"/>
        <w:jc w:val="center"/>
        <w:rPr>
          <w:sz w:val="31"/>
        </w:rPr>
      </w:pPr>
      <w:r>
        <w:rPr>
          <w:sz w:val="31"/>
        </w:rPr>
        <w:t>Course and Title (from c</w:t>
      </w:r>
      <w:r w:rsidR="00684011">
        <w:rPr>
          <w:sz w:val="31"/>
        </w:rPr>
        <w:t>atalog)</w:t>
      </w:r>
    </w:p>
    <w:p w14:paraId="5E099301" w14:textId="77777777" w:rsidR="00D20252" w:rsidRDefault="00684011" w:rsidP="00B027E9">
      <w:pPr>
        <w:jc w:val="center"/>
        <w:rPr>
          <w:sz w:val="24"/>
        </w:rPr>
      </w:pPr>
      <w:r>
        <w:rPr>
          <w:b/>
          <w:sz w:val="24"/>
        </w:rPr>
        <w:t>Academic Semester/Term</w:t>
      </w:r>
      <w:r w:rsidR="00145B71">
        <w:rPr>
          <w:b/>
          <w:sz w:val="24"/>
        </w:rPr>
        <w:t>:</w:t>
      </w:r>
    </w:p>
    <w:p w14:paraId="30598819" w14:textId="77777777" w:rsidR="00D20252" w:rsidRDefault="00D20252" w:rsidP="00B027E9">
      <w:pPr>
        <w:pStyle w:val="BodyText"/>
        <w:spacing w:before="0"/>
        <w:rPr>
          <w:i w:val="0"/>
          <w:sz w:val="9"/>
        </w:rPr>
      </w:pPr>
    </w:p>
    <w:p w14:paraId="75C6EEC9" w14:textId="77777777" w:rsidR="00D20252" w:rsidRDefault="005B60F9" w:rsidP="00B027E9">
      <w:pPr>
        <w:spacing w:before="106"/>
        <w:rPr>
          <w:b/>
          <w:i/>
          <w:sz w:val="21"/>
        </w:rPr>
      </w:pPr>
      <w:r>
        <w:rPr>
          <w:noProof/>
        </w:rPr>
        <mc:AlternateContent>
          <mc:Choice Requires="wps">
            <w:drawing>
              <wp:anchor distT="0" distB="0" distL="0" distR="0" simplePos="0" relativeHeight="251657728" behindDoc="1" locked="0" layoutInCell="1" allowOverlap="1" wp14:anchorId="122C0766" wp14:editId="3E24844F">
                <wp:simplePos x="0" y="0"/>
                <wp:positionH relativeFrom="page">
                  <wp:posOffset>895985</wp:posOffset>
                </wp:positionH>
                <wp:positionV relativeFrom="paragraph">
                  <wp:posOffset>264160</wp:posOffset>
                </wp:positionV>
                <wp:extent cx="59804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F6D6" id="Freeform 2" o:spid="_x0000_s1026" style="position:absolute;margin-left:70.55pt;margin-top:20.8pt;width:470.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" path="m,l9418,e" filled="f" strokeweight="1.44pt">
                <v:path arrowok="t" o:connecttype="custom" o:connectlocs="0,0;5980430,0" o:connectangles="0,0"/>
                <w10:wrap type="topAndBottom" anchorx="page"/>
              </v:shape>
            </w:pict>
          </mc:Fallback>
        </mc:AlternateContent>
      </w:r>
      <w:r w:rsidR="00684011">
        <w:rPr>
          <w:b/>
          <w:i/>
          <w:w w:val="105"/>
          <w:sz w:val="21"/>
        </w:rPr>
        <w:t>Course description (from catalog):</w:t>
      </w:r>
    </w:p>
    <w:p w14:paraId="6BC38EB3" w14:textId="77777777" w:rsidR="00D20252" w:rsidRDefault="00D20252" w:rsidP="00B027E9">
      <w:pPr>
        <w:pStyle w:val="BodyText"/>
        <w:spacing w:before="5"/>
        <w:rPr>
          <w:b/>
          <w:sz w:val="11"/>
        </w:rPr>
      </w:pPr>
    </w:p>
    <w:p w14:paraId="484668A1" w14:textId="77777777" w:rsidR="00D20252" w:rsidRPr="005B60F9" w:rsidRDefault="00684011" w:rsidP="00B027E9">
      <w:pPr>
        <w:rPr>
          <w:b/>
        </w:rPr>
      </w:pPr>
      <w:r w:rsidRPr="005B60F9">
        <w:rPr>
          <w:b/>
          <w:w w:val="105"/>
        </w:rPr>
        <w:t>SECTION 1: CONTACT INFORMATION</w:t>
      </w:r>
    </w:p>
    <w:p w14:paraId="5028CF37" w14:textId="77777777" w:rsidR="00D20252" w:rsidRDefault="00684011" w:rsidP="00B027E9">
      <w:r>
        <w:rPr>
          <w:i/>
          <w:w w:val="105"/>
        </w:rPr>
        <w:t>This</w:t>
      </w:r>
      <w:r>
        <w:rPr>
          <w:i/>
          <w:spacing w:val="-9"/>
          <w:w w:val="105"/>
        </w:rPr>
        <w:t xml:space="preserve"> </w:t>
      </w:r>
      <w:r>
        <w:rPr>
          <w:i/>
          <w:w w:val="105"/>
        </w:rPr>
        <w:t>section</w:t>
      </w:r>
      <w:r>
        <w:rPr>
          <w:i/>
          <w:spacing w:val="-9"/>
          <w:w w:val="105"/>
        </w:rPr>
        <w:t xml:space="preserve"> </w:t>
      </w:r>
      <w:r>
        <w:rPr>
          <w:i/>
          <w:w w:val="105"/>
        </w:rPr>
        <w:t>should</w:t>
      </w:r>
      <w:r>
        <w:rPr>
          <w:i/>
          <w:spacing w:val="-9"/>
          <w:w w:val="105"/>
        </w:rPr>
        <w:t xml:space="preserve"> </w:t>
      </w:r>
      <w:r>
        <w:rPr>
          <w:i/>
          <w:w w:val="105"/>
        </w:rPr>
        <w:t>include</w:t>
      </w:r>
      <w:r>
        <w:rPr>
          <w:i/>
          <w:spacing w:val="-9"/>
          <w:w w:val="105"/>
        </w:rPr>
        <w:t xml:space="preserve"> </w:t>
      </w:r>
      <w:r>
        <w:rPr>
          <w:i/>
          <w:w w:val="105"/>
        </w:rPr>
        <w:t>both</w:t>
      </w:r>
      <w:r>
        <w:rPr>
          <w:i/>
          <w:spacing w:val="-9"/>
          <w:w w:val="105"/>
        </w:rPr>
        <w:t xml:space="preserve"> </w:t>
      </w:r>
      <w:r>
        <w:rPr>
          <w:i/>
          <w:w w:val="105"/>
        </w:rPr>
        <w:t>on-campus</w:t>
      </w:r>
      <w:r>
        <w:rPr>
          <w:i/>
          <w:spacing w:val="-9"/>
          <w:w w:val="105"/>
        </w:rPr>
        <w:t xml:space="preserve"> </w:t>
      </w:r>
      <w:r>
        <w:rPr>
          <w:i/>
          <w:w w:val="105"/>
        </w:rPr>
        <w:t>contact</w:t>
      </w:r>
      <w:r>
        <w:rPr>
          <w:i/>
          <w:spacing w:val="-10"/>
          <w:w w:val="105"/>
        </w:rPr>
        <w:t xml:space="preserve"> </w:t>
      </w:r>
      <w:r>
        <w:rPr>
          <w:i/>
          <w:w w:val="105"/>
        </w:rPr>
        <w:t>information</w:t>
      </w:r>
      <w:r>
        <w:rPr>
          <w:i/>
          <w:spacing w:val="-9"/>
          <w:w w:val="105"/>
        </w:rPr>
        <w:t xml:space="preserve"> </w:t>
      </w:r>
      <w:r>
        <w:rPr>
          <w:i/>
          <w:w w:val="105"/>
        </w:rPr>
        <w:t>and</w:t>
      </w:r>
      <w:r>
        <w:rPr>
          <w:i/>
          <w:spacing w:val="-9"/>
          <w:w w:val="105"/>
        </w:rPr>
        <w:t xml:space="preserve"> </w:t>
      </w:r>
      <w:r>
        <w:rPr>
          <w:i/>
          <w:w w:val="105"/>
        </w:rPr>
        <w:t>contact</w:t>
      </w:r>
      <w:r>
        <w:rPr>
          <w:i/>
          <w:spacing w:val="-10"/>
          <w:w w:val="105"/>
        </w:rPr>
        <w:t xml:space="preserve"> </w:t>
      </w:r>
      <w:r>
        <w:rPr>
          <w:i/>
          <w:w w:val="105"/>
        </w:rPr>
        <w:t>information</w:t>
      </w:r>
      <w:r>
        <w:rPr>
          <w:i/>
          <w:spacing w:val="-8"/>
          <w:w w:val="105"/>
        </w:rPr>
        <w:t xml:space="preserve"> </w:t>
      </w:r>
      <w:r>
        <w:rPr>
          <w:i/>
          <w:w w:val="105"/>
        </w:rPr>
        <w:t>while</w:t>
      </w:r>
      <w:r>
        <w:rPr>
          <w:i/>
          <w:spacing w:val="-9"/>
          <w:w w:val="105"/>
        </w:rPr>
        <w:t xml:space="preserve"> </w:t>
      </w:r>
      <w:r>
        <w:rPr>
          <w:i/>
          <w:w w:val="105"/>
        </w:rPr>
        <w:t>abroad</w:t>
      </w:r>
      <w:r>
        <w:rPr>
          <w:i/>
          <w:spacing w:val="-9"/>
          <w:w w:val="105"/>
        </w:rPr>
        <w:t xml:space="preserve"> </w:t>
      </w:r>
      <w:r>
        <w:rPr>
          <w:i/>
          <w:w w:val="105"/>
        </w:rPr>
        <w:t xml:space="preserve">for </w:t>
      </w:r>
      <w:r w:rsidR="00B027E9">
        <w:rPr>
          <w:w w:val="105"/>
        </w:rPr>
        <w:t>the instructor</w:t>
      </w:r>
      <w:r>
        <w:rPr>
          <w:w w:val="105"/>
        </w:rPr>
        <w:t>.</w:t>
      </w:r>
    </w:p>
    <w:p w14:paraId="48A24BF1" w14:textId="77777777" w:rsidR="00D20252" w:rsidRDefault="00D20252" w:rsidP="00B027E9"/>
    <w:p w14:paraId="15484A06" w14:textId="77777777" w:rsidR="00D20252" w:rsidRPr="005B60F9" w:rsidRDefault="00684011" w:rsidP="00B027E9">
      <w:pPr>
        <w:rPr>
          <w:b/>
        </w:rPr>
      </w:pPr>
      <w:r w:rsidRPr="005B60F9">
        <w:rPr>
          <w:b/>
          <w:w w:val="105"/>
        </w:rPr>
        <w:t>SECTION 2: LEARNING OUTCOMES AND COURSE OBJECTIVES</w:t>
      </w:r>
    </w:p>
    <w:p w14:paraId="114C8A1F" w14:textId="77777777" w:rsidR="00D20252" w:rsidRDefault="00684011" w:rsidP="00B027E9">
      <w:r>
        <w:rPr>
          <w:i/>
          <w:w w:val="105"/>
        </w:rPr>
        <w:t xml:space="preserve">This section should include the objectives of the course, departmental or school-generated student </w:t>
      </w:r>
      <w:r>
        <w:rPr>
          <w:w w:val="105"/>
        </w:rPr>
        <w:t>learning outcomes</w:t>
      </w:r>
      <w:r w:rsidR="006D0088">
        <w:rPr>
          <w:w w:val="105"/>
        </w:rPr>
        <w:t>,</w:t>
      </w:r>
      <w:r>
        <w:rPr>
          <w:w w:val="105"/>
        </w:rPr>
        <w:t xml:space="preserve"> if applicable, and objectives related to </w:t>
      </w:r>
      <w:r>
        <w:rPr>
          <w:w w:val="105"/>
          <w:u w:val="single"/>
        </w:rPr>
        <w:t>global learning outcomes.</w:t>
      </w:r>
    </w:p>
    <w:p w14:paraId="405B74BE" w14:textId="77777777" w:rsidR="00D20252" w:rsidRDefault="00D20252" w:rsidP="00B027E9">
      <w:pPr>
        <w:rPr>
          <w:sz w:val="13"/>
        </w:rPr>
      </w:pPr>
    </w:p>
    <w:p w14:paraId="0F9A80AE" w14:textId="77777777" w:rsidR="00D20252" w:rsidRPr="005B60F9" w:rsidRDefault="00684011" w:rsidP="00B027E9">
      <w:pPr>
        <w:rPr>
          <w:b/>
        </w:rPr>
      </w:pPr>
      <w:r w:rsidRPr="005B60F9">
        <w:rPr>
          <w:b/>
          <w:w w:val="105"/>
        </w:rPr>
        <w:t>SECTION 3: REQUIRED AND RECOMMENDED READINGS</w:t>
      </w:r>
    </w:p>
    <w:p w14:paraId="35475D04" w14:textId="77777777" w:rsidR="00D20252" w:rsidRDefault="00684011" w:rsidP="00B027E9">
      <w:r>
        <w:rPr>
          <w:i/>
          <w:w w:val="105"/>
        </w:rPr>
        <w:t>This section should include all required and recommended readings for the course.</w:t>
      </w:r>
    </w:p>
    <w:p w14:paraId="0DC83913" w14:textId="77777777" w:rsidR="00D20252" w:rsidRDefault="00D20252" w:rsidP="00B027E9">
      <w:pPr>
        <w:rPr>
          <w:sz w:val="23"/>
        </w:rPr>
      </w:pPr>
    </w:p>
    <w:p w14:paraId="5542407A" w14:textId="77777777" w:rsidR="00D20252" w:rsidRPr="005B60F9" w:rsidRDefault="00684011" w:rsidP="00B027E9">
      <w:pPr>
        <w:rPr>
          <w:b/>
        </w:rPr>
      </w:pPr>
      <w:r w:rsidRPr="005B60F9">
        <w:rPr>
          <w:b/>
          <w:w w:val="105"/>
        </w:rPr>
        <w:t xml:space="preserve">SECTION </w:t>
      </w:r>
      <w:r w:rsidR="005B60F9" w:rsidRPr="005B60F9">
        <w:rPr>
          <w:b/>
          <w:w w:val="105"/>
        </w:rPr>
        <w:t>4</w:t>
      </w:r>
      <w:r w:rsidRPr="005B60F9">
        <w:rPr>
          <w:b/>
          <w:w w:val="105"/>
        </w:rPr>
        <w:t>: COURSE DELIVERABLES</w:t>
      </w:r>
    </w:p>
    <w:p w14:paraId="69B07976" w14:textId="77777777" w:rsidR="00D20252" w:rsidRDefault="00684011" w:rsidP="00B027E9">
      <w:r>
        <w:rPr>
          <w:i/>
          <w:w w:val="105"/>
        </w:rPr>
        <w:t xml:space="preserve">This section should include policies concerning required assignments, examinations, term papers, pre- </w:t>
      </w:r>
      <w:r>
        <w:rPr>
          <w:w w:val="105"/>
        </w:rPr>
        <w:t>departure orientations</w:t>
      </w:r>
      <w:r w:rsidR="006D0088">
        <w:rPr>
          <w:w w:val="105"/>
        </w:rPr>
        <w:t>,</w:t>
      </w:r>
      <w:r>
        <w:rPr>
          <w:w w:val="105"/>
        </w:rPr>
        <w:t xml:space="preserve"> and class meetings.</w:t>
      </w:r>
    </w:p>
    <w:p w14:paraId="32308859" w14:textId="77777777" w:rsidR="00D20252" w:rsidRDefault="00D20252" w:rsidP="00B027E9"/>
    <w:p w14:paraId="0AEB8811" w14:textId="05EBB2AE" w:rsidR="00D20252" w:rsidRPr="005B60F9" w:rsidRDefault="005B60F9" w:rsidP="00B027E9">
      <w:pPr>
        <w:rPr>
          <w:b/>
        </w:rPr>
      </w:pPr>
      <w:r w:rsidRPr="005B60F9">
        <w:rPr>
          <w:b/>
          <w:w w:val="105"/>
        </w:rPr>
        <w:t>SECTION 5</w:t>
      </w:r>
      <w:r w:rsidR="00684011" w:rsidRPr="005B60F9">
        <w:rPr>
          <w:b/>
          <w:w w:val="105"/>
        </w:rPr>
        <w:t xml:space="preserve">: </w:t>
      </w:r>
      <w:r w:rsidR="009C53C8">
        <w:rPr>
          <w:b/>
          <w:w w:val="105"/>
        </w:rPr>
        <w:t>ASSESMENT</w:t>
      </w:r>
    </w:p>
    <w:p w14:paraId="08CF9D77" w14:textId="77777777" w:rsidR="00D20252" w:rsidRDefault="00684011" w:rsidP="00B027E9">
      <w:r>
        <w:rPr>
          <w:i/>
          <w:w w:val="105"/>
        </w:rPr>
        <w:t>This</w:t>
      </w:r>
      <w:r>
        <w:rPr>
          <w:i/>
          <w:spacing w:val="-7"/>
          <w:w w:val="105"/>
        </w:rPr>
        <w:t xml:space="preserve"> </w:t>
      </w:r>
      <w:r>
        <w:rPr>
          <w:i/>
          <w:w w:val="105"/>
        </w:rPr>
        <w:t>section</w:t>
      </w:r>
      <w:r>
        <w:rPr>
          <w:i/>
          <w:spacing w:val="-6"/>
          <w:w w:val="105"/>
        </w:rPr>
        <w:t xml:space="preserve"> </w:t>
      </w:r>
      <w:r>
        <w:rPr>
          <w:i/>
          <w:w w:val="105"/>
        </w:rPr>
        <w:t>should</w:t>
      </w:r>
      <w:r>
        <w:rPr>
          <w:i/>
          <w:spacing w:val="-7"/>
          <w:w w:val="105"/>
        </w:rPr>
        <w:t xml:space="preserve"> </w:t>
      </w:r>
      <w:r>
        <w:rPr>
          <w:i/>
          <w:w w:val="105"/>
        </w:rPr>
        <w:t>include</w:t>
      </w:r>
      <w:r>
        <w:rPr>
          <w:i/>
          <w:spacing w:val="-6"/>
          <w:w w:val="105"/>
        </w:rPr>
        <w:t xml:space="preserve"> </w:t>
      </w:r>
      <w:r>
        <w:rPr>
          <w:i/>
          <w:w w:val="105"/>
        </w:rPr>
        <w:t>policies</w:t>
      </w:r>
      <w:r>
        <w:rPr>
          <w:i/>
          <w:spacing w:val="-6"/>
          <w:w w:val="105"/>
        </w:rPr>
        <w:t xml:space="preserve"> </w:t>
      </w:r>
      <w:r>
        <w:rPr>
          <w:i/>
          <w:w w:val="105"/>
        </w:rPr>
        <w:t>concerning</w:t>
      </w:r>
      <w:r>
        <w:rPr>
          <w:i/>
          <w:spacing w:val="-7"/>
          <w:w w:val="105"/>
        </w:rPr>
        <w:t xml:space="preserve"> </w:t>
      </w:r>
      <w:r>
        <w:rPr>
          <w:i/>
          <w:w w:val="105"/>
        </w:rPr>
        <w:t>grading</w:t>
      </w:r>
      <w:r>
        <w:rPr>
          <w:i/>
          <w:spacing w:val="-3"/>
          <w:w w:val="105"/>
        </w:rPr>
        <w:t xml:space="preserve"> </w:t>
      </w:r>
      <w:r>
        <w:rPr>
          <w:i/>
          <w:w w:val="105"/>
        </w:rPr>
        <w:t>and</w:t>
      </w:r>
      <w:r>
        <w:rPr>
          <w:i/>
          <w:spacing w:val="-6"/>
          <w:w w:val="105"/>
        </w:rPr>
        <w:t xml:space="preserve"> </w:t>
      </w:r>
      <w:r>
        <w:rPr>
          <w:i/>
          <w:w w:val="105"/>
        </w:rPr>
        <w:t>provide</w:t>
      </w:r>
      <w:r>
        <w:rPr>
          <w:i/>
          <w:spacing w:val="-6"/>
          <w:w w:val="105"/>
        </w:rPr>
        <w:t xml:space="preserve"> </w:t>
      </w:r>
      <w:r>
        <w:rPr>
          <w:i/>
          <w:w w:val="105"/>
        </w:rPr>
        <w:t>a</w:t>
      </w:r>
      <w:r>
        <w:rPr>
          <w:i/>
          <w:spacing w:val="-6"/>
          <w:w w:val="105"/>
        </w:rPr>
        <w:t xml:space="preserve"> </w:t>
      </w:r>
      <w:r>
        <w:rPr>
          <w:i/>
          <w:w w:val="105"/>
        </w:rPr>
        <w:t>breakdown</w:t>
      </w:r>
      <w:r>
        <w:rPr>
          <w:i/>
          <w:spacing w:val="-6"/>
          <w:w w:val="105"/>
        </w:rPr>
        <w:t xml:space="preserve"> </w:t>
      </w:r>
      <w:r>
        <w:rPr>
          <w:i/>
          <w:w w:val="105"/>
        </w:rPr>
        <w:t>of</w:t>
      </w:r>
      <w:r>
        <w:rPr>
          <w:i/>
          <w:spacing w:val="-7"/>
          <w:w w:val="105"/>
        </w:rPr>
        <w:t xml:space="preserve"> </w:t>
      </w:r>
      <w:r>
        <w:rPr>
          <w:i/>
          <w:w w:val="105"/>
        </w:rPr>
        <w:t>grading</w:t>
      </w:r>
      <w:r>
        <w:rPr>
          <w:i/>
          <w:spacing w:val="-6"/>
          <w:w w:val="105"/>
        </w:rPr>
        <w:t xml:space="preserve"> </w:t>
      </w:r>
      <w:r>
        <w:rPr>
          <w:i/>
          <w:w w:val="105"/>
        </w:rPr>
        <w:t>weights</w:t>
      </w:r>
      <w:r w:rsidR="00B027E9">
        <w:rPr>
          <w:w w:val="105"/>
        </w:rPr>
        <w:t xml:space="preserve"> by percentages</w:t>
      </w:r>
      <w:r>
        <w:rPr>
          <w:i/>
          <w:w w:val="105"/>
        </w:rPr>
        <w:t>,</w:t>
      </w:r>
      <w:r>
        <w:rPr>
          <w:i/>
          <w:spacing w:val="-7"/>
          <w:w w:val="105"/>
        </w:rPr>
        <w:t xml:space="preserve"> </w:t>
      </w:r>
      <w:r>
        <w:rPr>
          <w:i/>
          <w:spacing w:val="2"/>
          <w:w w:val="105"/>
        </w:rPr>
        <w:t xml:space="preserve">how </w:t>
      </w:r>
      <w:r>
        <w:rPr>
          <w:w w:val="105"/>
        </w:rPr>
        <w:t>late</w:t>
      </w:r>
      <w:r>
        <w:rPr>
          <w:spacing w:val="-5"/>
          <w:w w:val="105"/>
        </w:rPr>
        <w:t xml:space="preserve"> </w:t>
      </w:r>
      <w:r>
        <w:rPr>
          <w:w w:val="105"/>
        </w:rPr>
        <w:t>assignments</w:t>
      </w:r>
      <w:r>
        <w:rPr>
          <w:spacing w:val="-5"/>
          <w:w w:val="105"/>
        </w:rPr>
        <w:t xml:space="preserve"> </w:t>
      </w:r>
      <w:r>
        <w:rPr>
          <w:w w:val="105"/>
        </w:rPr>
        <w:t>are</w:t>
      </w:r>
      <w:r>
        <w:rPr>
          <w:spacing w:val="-5"/>
          <w:w w:val="105"/>
        </w:rPr>
        <w:t xml:space="preserve"> </w:t>
      </w:r>
      <w:r>
        <w:rPr>
          <w:w w:val="105"/>
        </w:rPr>
        <w:t>handled,</w:t>
      </w:r>
      <w:r>
        <w:rPr>
          <w:spacing w:val="-6"/>
          <w:w w:val="105"/>
        </w:rPr>
        <w:t xml:space="preserve"> </w:t>
      </w:r>
      <w:r>
        <w:rPr>
          <w:w w:val="105"/>
        </w:rPr>
        <w:t>and</w:t>
      </w:r>
      <w:r>
        <w:rPr>
          <w:spacing w:val="-4"/>
          <w:w w:val="105"/>
        </w:rPr>
        <w:t xml:space="preserve"> </w:t>
      </w:r>
      <w:r>
        <w:rPr>
          <w:w w:val="105"/>
        </w:rPr>
        <w:t>clearly</w:t>
      </w:r>
      <w:r>
        <w:rPr>
          <w:spacing w:val="-5"/>
          <w:w w:val="105"/>
        </w:rPr>
        <w:t xml:space="preserve"> </w:t>
      </w:r>
      <w:r>
        <w:rPr>
          <w:w w:val="105"/>
        </w:rPr>
        <w:t>summarize</w:t>
      </w:r>
      <w:r>
        <w:rPr>
          <w:spacing w:val="-5"/>
          <w:w w:val="105"/>
        </w:rPr>
        <w:t xml:space="preserve"> </w:t>
      </w:r>
      <w:r>
        <w:rPr>
          <w:w w:val="105"/>
        </w:rPr>
        <w:t>which</w:t>
      </w:r>
      <w:r>
        <w:rPr>
          <w:spacing w:val="-5"/>
          <w:w w:val="105"/>
        </w:rPr>
        <w:t xml:space="preserve"> </w:t>
      </w:r>
      <w:r>
        <w:rPr>
          <w:w w:val="105"/>
        </w:rPr>
        <w:t>deliverables</w:t>
      </w:r>
      <w:r>
        <w:rPr>
          <w:spacing w:val="-5"/>
          <w:w w:val="105"/>
        </w:rPr>
        <w:t xml:space="preserve"> </w:t>
      </w:r>
      <w:r>
        <w:rPr>
          <w:w w:val="105"/>
        </w:rPr>
        <w:t>are</w:t>
      </w:r>
      <w:r>
        <w:rPr>
          <w:spacing w:val="-4"/>
          <w:w w:val="105"/>
        </w:rPr>
        <w:t xml:space="preserve"> </w:t>
      </w:r>
      <w:r>
        <w:rPr>
          <w:w w:val="105"/>
        </w:rPr>
        <w:t>due</w:t>
      </w:r>
      <w:r>
        <w:rPr>
          <w:spacing w:val="-5"/>
          <w:w w:val="105"/>
        </w:rPr>
        <w:t xml:space="preserve"> </w:t>
      </w:r>
      <w:r>
        <w:rPr>
          <w:w w:val="105"/>
        </w:rPr>
        <w:t>prior</w:t>
      </w:r>
      <w:r>
        <w:rPr>
          <w:spacing w:val="-6"/>
          <w:w w:val="105"/>
        </w:rPr>
        <w:t xml:space="preserve"> </w:t>
      </w:r>
      <w:r>
        <w:rPr>
          <w:w w:val="105"/>
        </w:rPr>
        <w:t>to</w:t>
      </w:r>
      <w:r>
        <w:rPr>
          <w:spacing w:val="-5"/>
          <w:w w:val="105"/>
        </w:rPr>
        <w:t xml:space="preserve"> </w:t>
      </w:r>
      <w:r>
        <w:rPr>
          <w:w w:val="105"/>
        </w:rPr>
        <w:t>departure,</w:t>
      </w:r>
      <w:r>
        <w:rPr>
          <w:spacing w:val="-5"/>
          <w:w w:val="105"/>
        </w:rPr>
        <w:t xml:space="preserve"> </w:t>
      </w:r>
      <w:r>
        <w:rPr>
          <w:w w:val="105"/>
        </w:rPr>
        <w:t>while abroad, and after the program concludes. Please note, while course deliverables can be due after the trip abroad concludes, all grades are due by the grading deadline as determined by the part of</w:t>
      </w:r>
      <w:r>
        <w:rPr>
          <w:spacing w:val="-13"/>
          <w:w w:val="105"/>
        </w:rPr>
        <w:t xml:space="preserve"> </w:t>
      </w:r>
      <w:r>
        <w:rPr>
          <w:w w:val="105"/>
        </w:rPr>
        <w:t>term.</w:t>
      </w:r>
    </w:p>
    <w:p w14:paraId="1FD894EE" w14:textId="77777777" w:rsidR="00D20252" w:rsidRDefault="00D20252" w:rsidP="00B027E9"/>
    <w:p w14:paraId="52D638DD" w14:textId="77777777" w:rsidR="00D20252" w:rsidRPr="005B60F9" w:rsidRDefault="005B60F9" w:rsidP="00B027E9">
      <w:pPr>
        <w:rPr>
          <w:b/>
        </w:rPr>
      </w:pPr>
      <w:r w:rsidRPr="005B60F9">
        <w:rPr>
          <w:b/>
          <w:w w:val="105"/>
        </w:rPr>
        <w:t>SECTION 6</w:t>
      </w:r>
      <w:r w:rsidR="00684011" w:rsidRPr="005B60F9">
        <w:rPr>
          <w:b/>
          <w:w w:val="105"/>
        </w:rPr>
        <w:t>: DUE DATES</w:t>
      </w:r>
    </w:p>
    <w:p w14:paraId="7F505E48" w14:textId="77777777" w:rsidR="00D20252" w:rsidRDefault="00684011" w:rsidP="00B027E9">
      <w:r>
        <w:rPr>
          <w:i/>
          <w:w w:val="105"/>
        </w:rPr>
        <w:t xml:space="preserve">This section should include due dates for major exams and other assignments. Additionally, it should be </w:t>
      </w:r>
      <w:r>
        <w:rPr>
          <w:w w:val="105"/>
        </w:rPr>
        <w:t>clear</w:t>
      </w:r>
      <w:r>
        <w:rPr>
          <w:spacing w:val="-9"/>
          <w:w w:val="105"/>
        </w:rPr>
        <w:t xml:space="preserve"> </w:t>
      </w:r>
      <w:r>
        <w:rPr>
          <w:w w:val="105"/>
        </w:rPr>
        <w:t>what</w:t>
      </w:r>
      <w:r>
        <w:rPr>
          <w:spacing w:val="-9"/>
          <w:w w:val="105"/>
        </w:rPr>
        <w:t xml:space="preserve"> </w:t>
      </w:r>
      <w:r>
        <w:rPr>
          <w:w w:val="105"/>
        </w:rPr>
        <w:t>deliverables</w:t>
      </w:r>
      <w:r>
        <w:rPr>
          <w:spacing w:val="-8"/>
          <w:w w:val="105"/>
        </w:rPr>
        <w:t xml:space="preserve"> </w:t>
      </w:r>
      <w:r>
        <w:rPr>
          <w:w w:val="105"/>
        </w:rPr>
        <w:t>are</w:t>
      </w:r>
      <w:r>
        <w:rPr>
          <w:spacing w:val="-8"/>
          <w:w w:val="105"/>
        </w:rPr>
        <w:t xml:space="preserve"> </w:t>
      </w:r>
      <w:r>
        <w:rPr>
          <w:w w:val="105"/>
        </w:rPr>
        <w:t>due</w:t>
      </w:r>
      <w:r>
        <w:rPr>
          <w:spacing w:val="-7"/>
          <w:w w:val="105"/>
        </w:rPr>
        <w:t xml:space="preserve"> </w:t>
      </w:r>
      <w:r>
        <w:rPr>
          <w:w w:val="105"/>
        </w:rPr>
        <w:t>before</w:t>
      </w:r>
      <w:r>
        <w:rPr>
          <w:spacing w:val="-8"/>
          <w:w w:val="105"/>
        </w:rPr>
        <w:t xml:space="preserve"> </w:t>
      </w:r>
      <w:r>
        <w:rPr>
          <w:w w:val="105"/>
        </w:rPr>
        <w:t>and</w:t>
      </w:r>
      <w:r>
        <w:rPr>
          <w:spacing w:val="-8"/>
          <w:w w:val="105"/>
        </w:rPr>
        <w:t xml:space="preserve"> </w:t>
      </w:r>
      <w:r>
        <w:rPr>
          <w:w w:val="105"/>
        </w:rPr>
        <w:t>after</w:t>
      </w:r>
      <w:r>
        <w:rPr>
          <w:spacing w:val="-8"/>
          <w:w w:val="105"/>
        </w:rPr>
        <w:t xml:space="preserve"> </w:t>
      </w:r>
      <w:r>
        <w:rPr>
          <w:w w:val="105"/>
        </w:rPr>
        <w:t>the</w:t>
      </w:r>
      <w:r>
        <w:rPr>
          <w:spacing w:val="-8"/>
          <w:w w:val="105"/>
        </w:rPr>
        <w:t xml:space="preserve"> </w:t>
      </w:r>
      <w:r>
        <w:rPr>
          <w:w w:val="105"/>
        </w:rPr>
        <w:t>study</w:t>
      </w:r>
      <w:r>
        <w:rPr>
          <w:spacing w:val="-7"/>
          <w:w w:val="105"/>
        </w:rPr>
        <w:t xml:space="preserve"> </w:t>
      </w:r>
      <w:r>
        <w:rPr>
          <w:w w:val="105"/>
        </w:rPr>
        <w:t>abroad</w:t>
      </w:r>
      <w:r>
        <w:rPr>
          <w:spacing w:val="-8"/>
          <w:w w:val="105"/>
        </w:rPr>
        <w:t xml:space="preserve"> </w:t>
      </w:r>
      <w:r>
        <w:rPr>
          <w:w w:val="105"/>
        </w:rPr>
        <w:t>trip</w:t>
      </w:r>
      <w:r>
        <w:rPr>
          <w:spacing w:val="-8"/>
          <w:w w:val="105"/>
        </w:rPr>
        <w:t xml:space="preserve"> </w:t>
      </w:r>
      <w:r>
        <w:rPr>
          <w:w w:val="105"/>
        </w:rPr>
        <w:t>and</w:t>
      </w:r>
      <w:r>
        <w:rPr>
          <w:spacing w:val="-8"/>
          <w:w w:val="105"/>
        </w:rPr>
        <w:t xml:space="preserve"> </w:t>
      </w:r>
      <w:r>
        <w:rPr>
          <w:w w:val="105"/>
        </w:rPr>
        <w:t>which</w:t>
      </w:r>
      <w:r>
        <w:rPr>
          <w:spacing w:val="-8"/>
          <w:w w:val="105"/>
        </w:rPr>
        <w:t xml:space="preserve"> </w:t>
      </w:r>
      <w:r>
        <w:rPr>
          <w:w w:val="105"/>
        </w:rPr>
        <w:t>are</w:t>
      </w:r>
      <w:r>
        <w:rPr>
          <w:spacing w:val="-8"/>
          <w:w w:val="105"/>
        </w:rPr>
        <w:t xml:space="preserve"> </w:t>
      </w:r>
      <w:r>
        <w:rPr>
          <w:w w:val="105"/>
        </w:rPr>
        <w:t>due</w:t>
      </w:r>
      <w:r>
        <w:rPr>
          <w:spacing w:val="-7"/>
          <w:w w:val="105"/>
        </w:rPr>
        <w:t xml:space="preserve"> </w:t>
      </w:r>
      <w:r>
        <w:rPr>
          <w:w w:val="105"/>
        </w:rPr>
        <w:t>while</w:t>
      </w:r>
      <w:r>
        <w:rPr>
          <w:spacing w:val="-8"/>
          <w:w w:val="105"/>
        </w:rPr>
        <w:t xml:space="preserve"> </w:t>
      </w:r>
      <w:r>
        <w:rPr>
          <w:w w:val="105"/>
        </w:rPr>
        <w:t>in-country.</w:t>
      </w:r>
    </w:p>
    <w:p w14:paraId="493DF4DB" w14:textId="77777777" w:rsidR="00D20252" w:rsidRDefault="00D20252" w:rsidP="00B027E9"/>
    <w:p w14:paraId="68E74368" w14:textId="77777777" w:rsidR="00D20252" w:rsidRPr="005B60F9" w:rsidRDefault="005B60F9" w:rsidP="00B027E9">
      <w:pPr>
        <w:rPr>
          <w:b/>
        </w:rPr>
      </w:pPr>
      <w:r w:rsidRPr="005B60F9">
        <w:rPr>
          <w:b/>
          <w:w w:val="105"/>
        </w:rPr>
        <w:t>SECTION 7</w:t>
      </w:r>
      <w:r w:rsidR="00684011" w:rsidRPr="005B60F9">
        <w:rPr>
          <w:b/>
          <w:w w:val="105"/>
        </w:rPr>
        <w:t>: ABSCENCES</w:t>
      </w:r>
    </w:p>
    <w:p w14:paraId="0B11E26C" w14:textId="77777777" w:rsidR="00D20252" w:rsidRDefault="00684011" w:rsidP="00B027E9">
      <w:r>
        <w:rPr>
          <w:i/>
          <w:w w:val="105"/>
        </w:rPr>
        <w:t xml:space="preserve">This section should include policies regarding student absences from classes and from examinations, </w:t>
      </w:r>
      <w:r>
        <w:rPr>
          <w:w w:val="105"/>
        </w:rPr>
        <w:t>including the final examinations. Additionally, it should include absence policies while in-country and identify which excursions/activities are mandatory or voluntary.</w:t>
      </w:r>
    </w:p>
    <w:p w14:paraId="48280374" w14:textId="77777777" w:rsidR="00D20252" w:rsidRDefault="00D20252" w:rsidP="00B027E9"/>
    <w:p w14:paraId="42195826" w14:textId="77777777" w:rsidR="00D20252" w:rsidRPr="005B60F9" w:rsidRDefault="005B60F9" w:rsidP="00B027E9">
      <w:pPr>
        <w:rPr>
          <w:b/>
        </w:rPr>
      </w:pPr>
      <w:r w:rsidRPr="005B60F9">
        <w:rPr>
          <w:b/>
          <w:w w:val="105"/>
        </w:rPr>
        <w:t>SECTION 8</w:t>
      </w:r>
      <w:r w:rsidR="00684011" w:rsidRPr="005B60F9">
        <w:rPr>
          <w:b/>
          <w:w w:val="105"/>
        </w:rPr>
        <w:t>: HONOR CODE AND BEHAVIOR</w:t>
      </w:r>
    </w:p>
    <w:p w14:paraId="61578FEE" w14:textId="77777777" w:rsidR="00D20252" w:rsidRDefault="00684011" w:rsidP="00B027E9">
      <w:r>
        <w:rPr>
          <w:i/>
          <w:w w:val="105"/>
        </w:rPr>
        <w:t>This</w:t>
      </w:r>
      <w:r>
        <w:rPr>
          <w:i/>
          <w:spacing w:val="-10"/>
          <w:w w:val="105"/>
        </w:rPr>
        <w:t xml:space="preserve"> </w:t>
      </w:r>
      <w:r>
        <w:rPr>
          <w:i/>
          <w:w w:val="105"/>
        </w:rPr>
        <w:t>section</w:t>
      </w:r>
      <w:r>
        <w:rPr>
          <w:i/>
          <w:spacing w:val="-10"/>
          <w:w w:val="105"/>
        </w:rPr>
        <w:t xml:space="preserve"> </w:t>
      </w:r>
      <w:r>
        <w:rPr>
          <w:i/>
          <w:w w:val="105"/>
        </w:rPr>
        <w:t>should</w:t>
      </w:r>
      <w:r>
        <w:rPr>
          <w:i/>
          <w:spacing w:val="-9"/>
          <w:w w:val="105"/>
        </w:rPr>
        <w:t xml:space="preserve"> </w:t>
      </w:r>
      <w:r>
        <w:rPr>
          <w:i/>
          <w:w w:val="105"/>
        </w:rPr>
        <w:t>include</w:t>
      </w:r>
      <w:r>
        <w:rPr>
          <w:i/>
          <w:spacing w:val="-10"/>
          <w:w w:val="105"/>
        </w:rPr>
        <w:t xml:space="preserve"> </w:t>
      </w:r>
      <w:r>
        <w:rPr>
          <w:i/>
          <w:w w:val="105"/>
        </w:rPr>
        <w:t>a</w:t>
      </w:r>
      <w:r>
        <w:rPr>
          <w:i/>
          <w:spacing w:val="-10"/>
          <w:w w:val="105"/>
        </w:rPr>
        <w:t xml:space="preserve"> </w:t>
      </w:r>
      <w:r>
        <w:rPr>
          <w:i/>
          <w:w w:val="105"/>
        </w:rPr>
        <w:t>statement</w:t>
      </w:r>
      <w:r>
        <w:rPr>
          <w:i/>
          <w:spacing w:val="-10"/>
          <w:w w:val="105"/>
        </w:rPr>
        <w:t xml:space="preserve"> </w:t>
      </w:r>
      <w:r>
        <w:rPr>
          <w:i/>
          <w:w w:val="105"/>
        </w:rPr>
        <w:t>describing</w:t>
      </w:r>
      <w:r>
        <w:rPr>
          <w:i/>
          <w:spacing w:val="-10"/>
          <w:w w:val="105"/>
        </w:rPr>
        <w:t xml:space="preserve"> </w:t>
      </w:r>
      <w:r w:rsidR="00B027E9">
        <w:rPr>
          <w:w w:val="105"/>
        </w:rPr>
        <w:t>Sam Houston State</w:t>
      </w:r>
      <w:r>
        <w:rPr>
          <w:i/>
          <w:w w:val="105"/>
        </w:rPr>
        <w:t>’s</w:t>
      </w:r>
      <w:r>
        <w:rPr>
          <w:i/>
          <w:spacing w:val="-10"/>
          <w:w w:val="105"/>
        </w:rPr>
        <w:t xml:space="preserve"> </w:t>
      </w:r>
      <w:r>
        <w:rPr>
          <w:i/>
          <w:w w:val="105"/>
        </w:rPr>
        <w:t>Honor</w:t>
      </w:r>
      <w:r>
        <w:rPr>
          <w:i/>
          <w:spacing w:val="-10"/>
          <w:w w:val="105"/>
        </w:rPr>
        <w:t xml:space="preserve"> </w:t>
      </w:r>
      <w:r>
        <w:rPr>
          <w:i/>
          <w:w w:val="105"/>
        </w:rPr>
        <w:t>Code</w:t>
      </w:r>
      <w:r>
        <w:rPr>
          <w:i/>
          <w:spacing w:val="-10"/>
          <w:w w:val="105"/>
        </w:rPr>
        <w:t xml:space="preserve"> </w:t>
      </w:r>
      <w:r>
        <w:rPr>
          <w:i/>
          <w:w w:val="105"/>
        </w:rPr>
        <w:t>policy</w:t>
      </w:r>
      <w:r>
        <w:rPr>
          <w:i/>
          <w:spacing w:val="-10"/>
          <w:w w:val="105"/>
        </w:rPr>
        <w:t xml:space="preserve"> </w:t>
      </w:r>
      <w:r w:rsidR="006D0088">
        <w:rPr>
          <w:i/>
          <w:w w:val="105"/>
        </w:rPr>
        <w:t>as well as</w:t>
      </w:r>
      <w:r>
        <w:rPr>
          <w:i/>
          <w:spacing w:val="-9"/>
          <w:w w:val="105"/>
        </w:rPr>
        <w:t xml:space="preserve"> </w:t>
      </w:r>
      <w:r>
        <w:rPr>
          <w:i/>
          <w:w w:val="105"/>
        </w:rPr>
        <w:t>a</w:t>
      </w:r>
      <w:r>
        <w:rPr>
          <w:i/>
          <w:spacing w:val="-10"/>
          <w:w w:val="105"/>
        </w:rPr>
        <w:t xml:space="preserve"> </w:t>
      </w:r>
      <w:hyperlink r:id="rId6" w:history="1">
        <w:r w:rsidRPr="00B027E9">
          <w:rPr>
            <w:rStyle w:val="Hyperlink"/>
            <w:w w:val="105"/>
          </w:rPr>
          <w:t>web</w:t>
        </w:r>
        <w:r w:rsidRPr="00B027E9">
          <w:rPr>
            <w:rStyle w:val="Hyperlink"/>
            <w:spacing w:val="-9"/>
            <w:w w:val="105"/>
          </w:rPr>
          <w:t xml:space="preserve"> </w:t>
        </w:r>
        <w:r w:rsidRPr="00B027E9">
          <w:rPr>
            <w:rStyle w:val="Hyperlink"/>
            <w:w w:val="105"/>
          </w:rPr>
          <w:t>referenc</w:t>
        </w:r>
        <w:r w:rsidRPr="00B027E9">
          <w:rPr>
            <w:rStyle w:val="Hyperlink"/>
            <w:w w:val="105"/>
          </w:rPr>
          <w:t>e</w:t>
        </w:r>
        <w:r w:rsidRPr="00B027E9">
          <w:rPr>
            <w:rStyle w:val="Hyperlink"/>
            <w:spacing w:val="-10"/>
            <w:w w:val="105"/>
          </w:rPr>
          <w:t xml:space="preserve"> </w:t>
        </w:r>
        <w:r w:rsidRPr="00B027E9">
          <w:rPr>
            <w:rStyle w:val="Hyperlink"/>
            <w:w w:val="105"/>
          </w:rPr>
          <w:t>to the policy</w:t>
        </w:r>
      </w:hyperlink>
      <w:r>
        <w:rPr>
          <w:w w:val="105"/>
        </w:rPr>
        <w:t xml:space="preserve">. </w:t>
      </w:r>
      <w:r w:rsidR="006D0088">
        <w:rPr>
          <w:w w:val="105"/>
        </w:rPr>
        <w:t>In addition, t</w:t>
      </w:r>
      <w:r>
        <w:rPr>
          <w:w w:val="105"/>
        </w:rPr>
        <w:t>his section should include a statement on student conduct, and the instructor’s right to expel students from the program for disciplinary</w:t>
      </w:r>
      <w:r>
        <w:rPr>
          <w:spacing w:val="6"/>
          <w:w w:val="105"/>
        </w:rPr>
        <w:t xml:space="preserve"> </w:t>
      </w:r>
      <w:r>
        <w:rPr>
          <w:w w:val="105"/>
        </w:rPr>
        <w:t>reasons.</w:t>
      </w:r>
    </w:p>
    <w:p w14:paraId="77398D67" w14:textId="77777777" w:rsidR="00D20252" w:rsidRDefault="00D20252" w:rsidP="00B027E9"/>
    <w:p w14:paraId="75F2907E" w14:textId="77777777" w:rsidR="00D20252" w:rsidRPr="005B60F9" w:rsidRDefault="005B60F9" w:rsidP="00B027E9">
      <w:pPr>
        <w:rPr>
          <w:b/>
        </w:rPr>
      </w:pPr>
      <w:r w:rsidRPr="005B60F9">
        <w:rPr>
          <w:b/>
          <w:w w:val="105"/>
        </w:rPr>
        <w:t>SECTION 9</w:t>
      </w:r>
      <w:r w:rsidR="00684011" w:rsidRPr="005B60F9">
        <w:rPr>
          <w:b/>
          <w:w w:val="105"/>
        </w:rPr>
        <w:t>: DISABILITY STATEMENT</w:t>
      </w:r>
    </w:p>
    <w:p w14:paraId="759E1726" w14:textId="77777777" w:rsidR="00D20252" w:rsidRDefault="00684011" w:rsidP="00B027E9">
      <w:r>
        <w:rPr>
          <w:i/>
          <w:w w:val="105"/>
        </w:rPr>
        <w:t xml:space="preserve">This section should affirm the University’s commitment to make every effort to provide reasonable and </w:t>
      </w:r>
      <w:r>
        <w:rPr>
          <w:w w:val="105"/>
        </w:rPr>
        <w:t>appropriate accommodations to students with disabilities and the process for seeking special accommodations.</w:t>
      </w:r>
    </w:p>
    <w:p w14:paraId="4CEB03DE" w14:textId="77777777" w:rsidR="00D20252" w:rsidRDefault="00D20252" w:rsidP="00B027E9">
      <w:pPr>
        <w:sectPr w:rsidR="00D20252" w:rsidSect="005B60F9">
          <w:headerReference w:type="default" r:id="rId7"/>
          <w:type w:val="continuous"/>
          <w:pgSz w:w="12240" w:h="15840"/>
          <w:pgMar w:top="1260" w:right="1440" w:bottom="1440" w:left="1440" w:header="720" w:footer="720" w:gutter="0"/>
          <w:cols w:space="720"/>
          <w:docGrid w:linePitch="299"/>
        </w:sectPr>
      </w:pPr>
    </w:p>
    <w:p w14:paraId="6F002740" w14:textId="77777777" w:rsidR="00D20252" w:rsidRPr="005B60F9" w:rsidRDefault="00684011" w:rsidP="00B027E9">
      <w:pPr>
        <w:rPr>
          <w:b/>
        </w:rPr>
      </w:pPr>
      <w:r w:rsidRPr="005B60F9">
        <w:rPr>
          <w:b/>
          <w:w w:val="105"/>
        </w:rPr>
        <w:lastRenderedPageBreak/>
        <w:t xml:space="preserve">SECTION </w:t>
      </w:r>
      <w:r w:rsidR="005B60F9" w:rsidRPr="005B60F9">
        <w:rPr>
          <w:b/>
          <w:w w:val="105"/>
        </w:rPr>
        <w:t>10</w:t>
      </w:r>
      <w:r w:rsidRPr="005B60F9">
        <w:rPr>
          <w:b/>
          <w:w w:val="105"/>
        </w:rPr>
        <w:t>: RISK ASSESSMENT</w:t>
      </w:r>
    </w:p>
    <w:p w14:paraId="73EEA6A7" w14:textId="0377E452" w:rsidR="00D20252" w:rsidRDefault="00684011" w:rsidP="00B027E9">
      <w:pPr>
        <w:rPr>
          <w:w w:val="105"/>
        </w:rPr>
      </w:pPr>
      <w:r>
        <w:rPr>
          <w:i/>
          <w:w w:val="105"/>
        </w:rPr>
        <w:t xml:space="preserve">This section should include a statement regarding country risk reports and how to access additional risk </w:t>
      </w:r>
      <w:r>
        <w:rPr>
          <w:w w:val="105"/>
        </w:rPr>
        <w:t>and</w:t>
      </w:r>
      <w:r>
        <w:rPr>
          <w:spacing w:val="-14"/>
          <w:w w:val="105"/>
        </w:rPr>
        <w:t xml:space="preserve"> </w:t>
      </w:r>
      <w:r>
        <w:rPr>
          <w:w w:val="105"/>
        </w:rPr>
        <w:t>safety</w:t>
      </w:r>
      <w:r>
        <w:rPr>
          <w:spacing w:val="-14"/>
          <w:w w:val="105"/>
        </w:rPr>
        <w:t xml:space="preserve"> </w:t>
      </w:r>
      <w:r>
        <w:rPr>
          <w:w w:val="105"/>
        </w:rPr>
        <w:t>information</w:t>
      </w:r>
      <w:r>
        <w:rPr>
          <w:spacing w:val="-14"/>
          <w:w w:val="105"/>
        </w:rPr>
        <w:t xml:space="preserve"> </w:t>
      </w:r>
      <w:r>
        <w:rPr>
          <w:w w:val="105"/>
        </w:rPr>
        <w:t>while</w:t>
      </w:r>
      <w:r>
        <w:rPr>
          <w:spacing w:val="-14"/>
          <w:w w:val="105"/>
        </w:rPr>
        <w:t xml:space="preserve"> </w:t>
      </w:r>
      <w:r>
        <w:rPr>
          <w:w w:val="105"/>
        </w:rPr>
        <w:t>traveling</w:t>
      </w:r>
      <w:r>
        <w:rPr>
          <w:spacing w:val="-14"/>
          <w:w w:val="105"/>
        </w:rPr>
        <w:t xml:space="preserve"> </w:t>
      </w:r>
      <w:r w:rsidR="006D0088">
        <w:rPr>
          <w:w w:val="105"/>
        </w:rPr>
        <w:t>abroad</w:t>
      </w:r>
      <w:r>
        <w:rPr>
          <w:spacing w:val="-15"/>
          <w:w w:val="105"/>
        </w:rPr>
        <w:t xml:space="preserve"> </w:t>
      </w:r>
      <w:r w:rsidR="006D0088">
        <w:rPr>
          <w:spacing w:val="-15"/>
          <w:w w:val="105"/>
        </w:rPr>
        <w:t>(</w:t>
      </w:r>
      <w:r>
        <w:rPr>
          <w:w w:val="105"/>
        </w:rPr>
        <w:t>e.g.,</w:t>
      </w:r>
      <w:r>
        <w:rPr>
          <w:spacing w:val="-15"/>
          <w:w w:val="105"/>
        </w:rPr>
        <w:t xml:space="preserve"> </w:t>
      </w:r>
      <w:r w:rsidR="003E58C9">
        <w:rPr>
          <w:w w:val="105"/>
        </w:rPr>
        <w:t>On Call</w:t>
      </w:r>
      <w:r>
        <w:rPr>
          <w:w w:val="105"/>
        </w:rPr>
        <w:t>,</w:t>
      </w:r>
      <w:r>
        <w:rPr>
          <w:spacing w:val="-15"/>
          <w:w w:val="105"/>
        </w:rPr>
        <w:t xml:space="preserve"> </w:t>
      </w:r>
      <w:r>
        <w:rPr>
          <w:w w:val="105"/>
        </w:rPr>
        <w:t>U.S.</w:t>
      </w:r>
      <w:r>
        <w:rPr>
          <w:spacing w:val="-15"/>
          <w:w w:val="105"/>
        </w:rPr>
        <w:t xml:space="preserve"> </w:t>
      </w:r>
      <w:r>
        <w:rPr>
          <w:w w:val="105"/>
        </w:rPr>
        <w:t>Department</w:t>
      </w:r>
      <w:r>
        <w:rPr>
          <w:spacing w:val="-15"/>
          <w:w w:val="105"/>
        </w:rPr>
        <w:t xml:space="preserve"> </w:t>
      </w:r>
      <w:r>
        <w:rPr>
          <w:w w:val="105"/>
        </w:rPr>
        <w:t>of</w:t>
      </w:r>
      <w:r>
        <w:rPr>
          <w:spacing w:val="-15"/>
          <w:w w:val="105"/>
        </w:rPr>
        <w:t xml:space="preserve"> </w:t>
      </w:r>
      <w:r>
        <w:rPr>
          <w:w w:val="105"/>
        </w:rPr>
        <w:t>State,</w:t>
      </w:r>
      <w:r>
        <w:rPr>
          <w:spacing w:val="-14"/>
          <w:w w:val="105"/>
        </w:rPr>
        <w:t xml:space="preserve"> </w:t>
      </w:r>
      <w:proofErr w:type="spellStart"/>
      <w:r>
        <w:rPr>
          <w:w w:val="105"/>
        </w:rPr>
        <w:t>etc</w:t>
      </w:r>
      <w:proofErr w:type="spellEnd"/>
      <w:r w:rsidR="006D0088">
        <w:rPr>
          <w:w w:val="105"/>
        </w:rPr>
        <w:t>)</w:t>
      </w:r>
      <w:r>
        <w:rPr>
          <w:w w:val="105"/>
        </w:rPr>
        <w:t>.</w:t>
      </w:r>
      <w:r>
        <w:rPr>
          <w:spacing w:val="-15"/>
          <w:w w:val="105"/>
        </w:rPr>
        <w:t xml:space="preserve"> </w:t>
      </w:r>
      <w:r>
        <w:rPr>
          <w:w w:val="105"/>
        </w:rPr>
        <w:t>This</w:t>
      </w:r>
      <w:r>
        <w:rPr>
          <w:spacing w:val="-15"/>
          <w:w w:val="105"/>
        </w:rPr>
        <w:t xml:space="preserve"> </w:t>
      </w:r>
      <w:r>
        <w:rPr>
          <w:w w:val="105"/>
        </w:rPr>
        <w:t>section</w:t>
      </w:r>
      <w:r>
        <w:rPr>
          <w:spacing w:val="-14"/>
          <w:w w:val="105"/>
        </w:rPr>
        <w:t xml:space="preserve"> </w:t>
      </w:r>
      <w:r>
        <w:rPr>
          <w:w w:val="105"/>
        </w:rPr>
        <w:t>should affirm the program has an emergency action</w:t>
      </w:r>
      <w:r>
        <w:rPr>
          <w:spacing w:val="10"/>
          <w:w w:val="105"/>
        </w:rPr>
        <w:t xml:space="preserve"> </w:t>
      </w:r>
      <w:r>
        <w:rPr>
          <w:w w:val="105"/>
        </w:rPr>
        <w:t>plan.</w:t>
      </w:r>
    </w:p>
    <w:p w14:paraId="257C3DCB" w14:textId="77777777" w:rsidR="00B027E9" w:rsidRPr="00B027E9" w:rsidRDefault="00B027E9" w:rsidP="00B027E9">
      <w:pPr>
        <w:rPr>
          <w:sz w:val="21"/>
        </w:rPr>
      </w:pPr>
    </w:p>
    <w:p w14:paraId="2A5B6898" w14:textId="77777777" w:rsidR="00D20252" w:rsidRPr="005B60F9" w:rsidRDefault="00684011" w:rsidP="00B027E9">
      <w:pPr>
        <w:rPr>
          <w:b/>
        </w:rPr>
      </w:pPr>
      <w:r w:rsidRPr="005B60F9">
        <w:rPr>
          <w:b/>
          <w:w w:val="105"/>
        </w:rPr>
        <w:t xml:space="preserve">SECTION </w:t>
      </w:r>
      <w:r w:rsidR="005B60F9" w:rsidRPr="005B60F9">
        <w:rPr>
          <w:b/>
          <w:w w:val="105"/>
        </w:rPr>
        <w:t>11</w:t>
      </w:r>
      <w:r w:rsidRPr="005B60F9">
        <w:rPr>
          <w:b/>
          <w:w w:val="105"/>
        </w:rPr>
        <w:t>: COURSE OUTLINE</w:t>
      </w:r>
    </w:p>
    <w:p w14:paraId="0FC84C83" w14:textId="77777777" w:rsidR="00D20252" w:rsidRDefault="00684011" w:rsidP="00B027E9">
      <w:r>
        <w:rPr>
          <w:i/>
          <w:w w:val="105"/>
        </w:rPr>
        <w:t xml:space="preserve">This section should provide a course outline for the term linking class activities (including excursions, field </w:t>
      </w:r>
      <w:r>
        <w:rPr>
          <w:w w:val="105"/>
        </w:rPr>
        <w:t>trips, etc.) and assignments with course objectives and/or learning outcomes. The course outline should also include the program schedule for all on-campus and abroad activities</w:t>
      </w:r>
      <w:r w:rsidR="006D0088">
        <w:rPr>
          <w:w w:val="105"/>
        </w:rPr>
        <w:t>,</w:t>
      </w:r>
      <w:r>
        <w:rPr>
          <w:w w:val="105"/>
        </w:rPr>
        <w:t xml:space="preserve"> including dates, locations, topics, and transportation details (as applicable).</w:t>
      </w:r>
    </w:p>
    <w:sectPr w:rsidR="00D20252" w:rsidSect="005B60F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10EF" w14:textId="77777777" w:rsidR="00B027E9" w:rsidRDefault="00B027E9" w:rsidP="00B027E9">
      <w:r>
        <w:separator/>
      </w:r>
    </w:p>
  </w:endnote>
  <w:endnote w:type="continuationSeparator" w:id="0">
    <w:p w14:paraId="292037DF" w14:textId="77777777" w:rsidR="00B027E9" w:rsidRDefault="00B027E9" w:rsidP="00B0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A3A4" w14:textId="77777777" w:rsidR="00B027E9" w:rsidRDefault="00B027E9" w:rsidP="00B027E9">
      <w:r>
        <w:separator/>
      </w:r>
    </w:p>
  </w:footnote>
  <w:footnote w:type="continuationSeparator" w:id="0">
    <w:p w14:paraId="1E0CA88A" w14:textId="77777777" w:rsidR="00B027E9" w:rsidRDefault="00B027E9" w:rsidP="00B0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E9A3" w14:textId="77777777" w:rsidR="00B027E9" w:rsidRPr="00B027E9" w:rsidRDefault="005B60F9" w:rsidP="00B027E9">
    <w:pPr>
      <w:pStyle w:val="Header"/>
      <w:tabs>
        <w:tab w:val="clear" w:pos="4680"/>
        <w:tab w:val="clear" w:pos="9360"/>
        <w:tab w:val="left" w:pos="2095"/>
      </w:tabs>
    </w:pPr>
    <w:r>
      <w:rPr>
        <w:noProof/>
      </w:rPr>
      <mc:AlternateContent>
        <mc:Choice Requires="wps">
          <w:drawing>
            <wp:anchor distT="0" distB="0" distL="114300" distR="114300" simplePos="0" relativeHeight="251661312" behindDoc="0" locked="0" layoutInCell="1" allowOverlap="1" wp14:anchorId="275B293B" wp14:editId="6F4992D3">
              <wp:simplePos x="0" y="0"/>
              <wp:positionH relativeFrom="column">
                <wp:posOffset>2704465</wp:posOffset>
              </wp:positionH>
              <wp:positionV relativeFrom="paragraph">
                <wp:posOffset>-297180</wp:posOffset>
              </wp:positionV>
              <wp:extent cx="3274060" cy="61214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4060" cy="61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F71B8" w14:textId="77777777" w:rsidR="00B027E9" w:rsidRPr="00B027E9" w:rsidRDefault="00B027E9" w:rsidP="00B027E9">
                          <w:pPr>
                            <w:jc w:val="right"/>
                            <w:rPr>
                              <w:sz w:val="26"/>
                              <w:szCs w:val="26"/>
                            </w:rPr>
                          </w:pPr>
                          <w:r w:rsidRPr="00B027E9">
                            <w:rPr>
                              <w:sz w:val="26"/>
                              <w:szCs w:val="26"/>
                            </w:rPr>
                            <w:t>Faculty-Led Study Abroad Program Proposal</w:t>
                          </w:r>
                        </w:p>
                        <w:p w14:paraId="61BA54BE" w14:textId="72A18033" w:rsidR="00B027E9" w:rsidRPr="00B027E9" w:rsidRDefault="00B027E9" w:rsidP="00B027E9">
                          <w:pPr>
                            <w:jc w:val="right"/>
                            <w:rPr>
                              <w:sz w:val="26"/>
                              <w:szCs w:val="26"/>
                            </w:rPr>
                          </w:pPr>
                          <w:r w:rsidRPr="00B027E9">
                            <w:rPr>
                              <w:sz w:val="26"/>
                              <w:szCs w:val="26"/>
                            </w:rPr>
                            <w:t xml:space="preserve">Syllabus </w:t>
                          </w:r>
                          <w:r w:rsidR="00684011">
                            <w:rPr>
                              <w:sz w:val="26"/>
                              <w:szCs w:val="26"/>
                            </w:rPr>
                            <w:t>Guideline</w:t>
                          </w:r>
                          <w:r w:rsidRPr="00B027E9">
                            <w:rPr>
                              <w:sz w:val="26"/>
                              <w:szCs w:val="26"/>
                            </w:rPr>
                            <w:t xml:space="preserve"> – 202</w:t>
                          </w:r>
                          <w:r w:rsidR="00DD57A2">
                            <w:rPr>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B293B" id="_x0000_t202" coordsize="21600,21600" o:spt="202" path="m,l,21600r21600,l21600,xe">
              <v:stroke joinstyle="miter"/>
              <v:path gradientshapeok="t" o:connecttype="rect"/>
            </v:shapetype>
            <v:shape id="Text Box 5" o:spid="_x0000_s1026" type="#_x0000_t202" style="position:absolute;margin-left:212.95pt;margin-top:-23.4pt;width:257.8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" filled="f" stroked="f" strokeweight=".5pt">
              <v:textbox>
                <w:txbxContent>
                  <w:p w14:paraId="0BFF71B8" w14:textId="77777777" w:rsidR="00B027E9" w:rsidRPr="00B027E9" w:rsidRDefault="00B027E9" w:rsidP="00B027E9">
                    <w:pPr>
                      <w:jc w:val="right"/>
                      <w:rPr>
                        <w:sz w:val="26"/>
                        <w:szCs w:val="26"/>
                      </w:rPr>
                    </w:pPr>
                    <w:r w:rsidRPr="00B027E9">
                      <w:rPr>
                        <w:sz w:val="26"/>
                        <w:szCs w:val="26"/>
                      </w:rPr>
                      <w:t>Faculty-Led Study Abroad Program Proposal</w:t>
                    </w:r>
                  </w:p>
                  <w:p w14:paraId="61BA54BE" w14:textId="72A18033" w:rsidR="00B027E9" w:rsidRPr="00B027E9" w:rsidRDefault="00B027E9" w:rsidP="00B027E9">
                    <w:pPr>
                      <w:jc w:val="right"/>
                      <w:rPr>
                        <w:sz w:val="26"/>
                        <w:szCs w:val="26"/>
                      </w:rPr>
                    </w:pPr>
                    <w:r w:rsidRPr="00B027E9">
                      <w:rPr>
                        <w:sz w:val="26"/>
                        <w:szCs w:val="26"/>
                      </w:rPr>
                      <w:t xml:space="preserve">Syllabus </w:t>
                    </w:r>
                    <w:r w:rsidR="00684011">
                      <w:rPr>
                        <w:sz w:val="26"/>
                        <w:szCs w:val="26"/>
                      </w:rPr>
                      <w:t>Guideline</w:t>
                    </w:r>
                    <w:r w:rsidRPr="00B027E9">
                      <w:rPr>
                        <w:sz w:val="26"/>
                        <w:szCs w:val="26"/>
                      </w:rPr>
                      <w:t xml:space="preserve"> – 202</w:t>
                    </w:r>
                    <w:r w:rsidR="00DD57A2">
                      <w:rPr>
                        <w:sz w:val="26"/>
                        <w:szCs w:val="26"/>
                      </w:rPr>
                      <w:t>3</w:t>
                    </w:r>
                  </w:p>
                </w:txbxContent>
              </v:textbox>
            </v:shape>
          </w:pict>
        </mc:Fallback>
      </mc:AlternateContent>
    </w:r>
    <w:r w:rsidR="00B027E9">
      <w:rPr>
        <w:noProof/>
      </w:rPr>
      <w:drawing>
        <wp:anchor distT="0" distB="0" distL="114300" distR="114300" simplePos="0" relativeHeight="251660288" behindDoc="1" locked="0" layoutInCell="1" allowOverlap="1" wp14:anchorId="7492930C" wp14:editId="362030DD">
          <wp:simplePos x="0" y="0"/>
          <wp:positionH relativeFrom="column">
            <wp:posOffset>53537</wp:posOffset>
          </wp:positionH>
          <wp:positionV relativeFrom="paragraph">
            <wp:posOffset>-243262</wp:posOffset>
          </wp:positionV>
          <wp:extent cx="2434442" cy="508078"/>
          <wp:effectExtent l="0" t="0" r="0" b="0"/>
          <wp:wrapTight wrapText="bothSides">
            <wp:wrapPolygon edited="0">
              <wp:start x="0" y="0"/>
              <wp:lineTo x="0" y="21060"/>
              <wp:lineTo x="21470" y="21060"/>
              <wp:lineTo x="214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 logo blue tilt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4442" cy="508078"/>
                  </a:xfrm>
                  <a:prstGeom prst="rect">
                    <a:avLst/>
                  </a:prstGeom>
                </pic:spPr>
              </pic:pic>
            </a:graphicData>
          </a:graphic>
          <wp14:sizeRelH relativeFrom="margin">
            <wp14:pctWidth>0</wp14:pctWidth>
          </wp14:sizeRelH>
          <wp14:sizeRelV relativeFrom="margin">
            <wp14:pctHeight>0</wp14:pctHeight>
          </wp14:sizeRelV>
        </wp:anchor>
      </w:drawing>
    </w:r>
    <w:r w:rsidR="00B027E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52"/>
    <w:rsid w:val="00145B71"/>
    <w:rsid w:val="003E58C9"/>
    <w:rsid w:val="005A7CE3"/>
    <w:rsid w:val="005B60F9"/>
    <w:rsid w:val="00684011"/>
    <w:rsid w:val="006D0088"/>
    <w:rsid w:val="009C53C8"/>
    <w:rsid w:val="00B027E9"/>
    <w:rsid w:val="00D20252"/>
    <w:rsid w:val="00DD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284EA8"/>
  <w15:docId w15:val="{5CA6A1E1-FD68-449E-9128-E4E31926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pPr>
    <w:rPr>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27E9"/>
    <w:pPr>
      <w:tabs>
        <w:tab w:val="center" w:pos="4680"/>
        <w:tab w:val="right" w:pos="9360"/>
      </w:tabs>
    </w:pPr>
  </w:style>
  <w:style w:type="character" w:customStyle="1" w:styleId="HeaderChar">
    <w:name w:val="Header Char"/>
    <w:basedOn w:val="DefaultParagraphFont"/>
    <w:link w:val="Header"/>
    <w:uiPriority w:val="99"/>
    <w:rsid w:val="00B027E9"/>
    <w:rPr>
      <w:rFonts w:ascii="Calibri" w:eastAsia="Calibri" w:hAnsi="Calibri" w:cs="Calibri"/>
    </w:rPr>
  </w:style>
  <w:style w:type="paragraph" w:styleId="Footer">
    <w:name w:val="footer"/>
    <w:basedOn w:val="Normal"/>
    <w:link w:val="FooterChar"/>
    <w:uiPriority w:val="99"/>
    <w:unhideWhenUsed/>
    <w:rsid w:val="00B027E9"/>
    <w:pPr>
      <w:tabs>
        <w:tab w:val="center" w:pos="4680"/>
        <w:tab w:val="right" w:pos="9360"/>
      </w:tabs>
    </w:pPr>
  </w:style>
  <w:style w:type="character" w:customStyle="1" w:styleId="FooterChar">
    <w:name w:val="Footer Char"/>
    <w:basedOn w:val="DefaultParagraphFont"/>
    <w:link w:val="Footer"/>
    <w:uiPriority w:val="99"/>
    <w:rsid w:val="00B027E9"/>
    <w:rPr>
      <w:rFonts w:ascii="Calibri" w:eastAsia="Calibri" w:hAnsi="Calibri" w:cs="Calibri"/>
    </w:rPr>
  </w:style>
  <w:style w:type="character" w:styleId="Hyperlink">
    <w:name w:val="Hyperlink"/>
    <w:basedOn w:val="DefaultParagraphFont"/>
    <w:uiPriority w:val="99"/>
    <w:unhideWhenUsed/>
    <w:rsid w:val="00B027E9"/>
    <w:rPr>
      <w:color w:val="0000FF" w:themeColor="hyperlink"/>
      <w:u w:val="single"/>
    </w:rPr>
  </w:style>
  <w:style w:type="paragraph" w:styleId="BalloonText">
    <w:name w:val="Balloon Text"/>
    <w:basedOn w:val="Normal"/>
    <w:link w:val="BalloonTextChar"/>
    <w:uiPriority w:val="99"/>
    <w:semiHidden/>
    <w:unhideWhenUsed/>
    <w:rsid w:val="005A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CE3"/>
    <w:rPr>
      <w:rFonts w:ascii="Segoe UI" w:eastAsia="Calibri" w:hAnsi="Segoe UI" w:cs="Segoe UI"/>
      <w:sz w:val="18"/>
      <w:szCs w:val="18"/>
    </w:rPr>
  </w:style>
  <w:style w:type="character" w:styleId="FollowedHyperlink">
    <w:name w:val="FollowedHyperlink"/>
    <w:basedOn w:val="DefaultParagraphFont"/>
    <w:uiPriority w:val="99"/>
    <w:semiHidden/>
    <w:unhideWhenUsed/>
    <w:rsid w:val="00DD57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su.edu/dept/dean-of-students/guidelines/student-conduc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2650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Hilmersson, Malin</dc:creator>
  <cp:lastModifiedBy>Miller, Jessica</cp:lastModifiedBy>
  <cp:revision>2</cp:revision>
  <dcterms:created xsi:type="dcterms:W3CDTF">2022-06-23T14:09:00Z</dcterms:created>
  <dcterms:modified xsi:type="dcterms:W3CDTF">2022-06-23T14:09:00Z</dcterms:modified>
</cp:coreProperties>
</file>